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88B13" w14:textId="04991CB1" w:rsidR="00C609C1" w:rsidRDefault="00C609C1">
      <w:pPr>
        <w:spacing w:after="0"/>
      </w:pPr>
      <w:bookmarkStart w:id="0" w:name="_GoBack"/>
      <w:bookmarkEnd w:id="0"/>
    </w:p>
    <w:p w14:paraId="4B7C260D" w14:textId="77777777" w:rsidR="00C609C1" w:rsidRDefault="00BC5B11">
      <w:pPr>
        <w:pStyle w:val="Titolo3"/>
      </w:pPr>
      <w:r>
        <w:t xml:space="preserve">MODELLO DI PATTO DI INTEGRITA’ </w:t>
      </w:r>
    </w:p>
    <w:p w14:paraId="74CCABDE" w14:textId="77777777" w:rsidR="00C609C1" w:rsidRDefault="00BC5B1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AEA5A1C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Tra </w:t>
      </w:r>
    </w:p>
    <w:p w14:paraId="3B8FC4C1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>il Comune di Bariano (</w:t>
      </w:r>
      <w:proofErr w:type="spellStart"/>
      <w:r>
        <w:rPr>
          <w:rFonts w:ascii="Arial" w:eastAsia="Arial" w:hAnsi="Arial" w:cs="Arial"/>
          <w:sz w:val="24"/>
        </w:rPr>
        <w:t>Bg</w:t>
      </w:r>
      <w:proofErr w:type="spellEnd"/>
      <w:r>
        <w:rPr>
          <w:rFonts w:ascii="Arial" w:eastAsia="Arial" w:hAnsi="Arial" w:cs="Arial"/>
          <w:sz w:val="24"/>
        </w:rPr>
        <w:t xml:space="preserve">)  </w:t>
      </w:r>
    </w:p>
    <w:p w14:paraId="157BFF33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e la Ditta________________________________________________________________ </w:t>
      </w:r>
    </w:p>
    <w:p w14:paraId="50FA0E42" w14:textId="77777777" w:rsidR="00C609C1" w:rsidRDefault="00BC5B1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401E5CD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Questo documento, già sottoscritto dal competente organo del Comune, deve essere obbligatoriamente sottoscritto e presentato insieme all’offerta da ciascun partecipante alla gara in oggetto. La mancata consegna di questo documento, debitamente sottoscritto dal titolare o dal legale rappresentante della Ditta concorrente comporterà l’esclusione dalle gare ovvero la non inclusione in elenchi/liste speciali. </w:t>
      </w:r>
    </w:p>
    <w:p w14:paraId="77D9AB8E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Questo documento costituisce parte integrante della documentazione necessaria per partecipare alle gare e di qualsiasi contratto stipulato dal Comune, nonché per essere inseriti in elenchi, Albi e liste dello stesso Comune. </w:t>
      </w:r>
    </w:p>
    <w:p w14:paraId="74976EBA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Questo patto d’integrità stabilisce la reciproca, formale obbligazione del Comune e dei partecipanti alla gara di conformare i propri comportamenti ai principi di lealtà, trasparenza e correttezza nonché l’espresso impegno anticorruzione di non offrire, accettare o richiedere somme di denaro o qualsiasi altra ricompensa, vantaggio o beneficio sia direttamente che indirettamente, al fine dell’assegnazione del contratto e/o al fine di distorcerne la relativa corretta esecuzione. </w:t>
      </w:r>
    </w:p>
    <w:p w14:paraId="707FD76B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Il personale, i collaboratori ed i consulenti del Comune impiegati ad ogni livello nell’espletamento di questa gara e nel controllo dell’esecuzione del relativo contratto assegnato, sono consapevoli del presente Patto d’Integrità nonché delle sanzioni previste a loro carico in caso di mancato rispetto dello stesso. </w:t>
      </w:r>
    </w:p>
    <w:p w14:paraId="73781BD4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Il Comune si impegna a rendere pubblici i dati più rilevanti riguardanti la gara: l’elenco dei concorrenti che hanno partecipato ed i relativi prezzi quotati, l’elenco delle offerte respinte con la motivazione dell’esclusione e le ragioni specifiche per l’assegnazione del contratto al vincitore con relativa attestazione del rispetto dei criteri di </w:t>
      </w:r>
      <w:proofErr w:type="spellStart"/>
      <w:r>
        <w:rPr>
          <w:rFonts w:ascii="Arial" w:eastAsia="Arial" w:hAnsi="Arial" w:cs="Arial"/>
          <w:sz w:val="24"/>
        </w:rPr>
        <w:t>valutazioni</w:t>
      </w:r>
      <w:proofErr w:type="spellEnd"/>
      <w:r>
        <w:rPr>
          <w:rFonts w:ascii="Arial" w:eastAsia="Arial" w:hAnsi="Arial" w:cs="Arial"/>
          <w:sz w:val="24"/>
        </w:rPr>
        <w:t xml:space="preserve"> indicati nei capitolati di gara o nei bandi. </w:t>
      </w:r>
    </w:p>
    <w:p w14:paraId="61D08CE0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La sottoscritta Ditta si impegna a segnalare al Comune qualsiasi tentativo di turbativa, irregolarità o distorsione nelle fasi di svolgimento della gara e/o durante l’esecuzione dei contratti, da parte di ogni interessato o addetto o di chiunque possa influenzare le decisioni relative alla gara in oggetto. </w:t>
      </w:r>
    </w:p>
    <w:p w14:paraId="18B946C4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La sottoscritta Ditta dichiara di non trovarsi in situazioni di collegamento (formale e/o sostanziale) con altri concorrenti e che non si è accordata e non si accorderà con altri partecipanti alla gara. </w:t>
      </w:r>
    </w:p>
    <w:p w14:paraId="16DC9B6E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La sottoscritta Ditta, </w:t>
      </w:r>
      <w:proofErr w:type="spellStart"/>
      <w:r>
        <w:rPr>
          <w:rFonts w:ascii="Arial" w:eastAsia="Arial" w:hAnsi="Arial" w:cs="Arial"/>
          <w:sz w:val="24"/>
        </w:rPr>
        <w:t>benchè</w:t>
      </w:r>
      <w:proofErr w:type="spellEnd"/>
      <w:r>
        <w:rPr>
          <w:rFonts w:ascii="Arial" w:eastAsia="Arial" w:hAnsi="Arial" w:cs="Arial"/>
          <w:sz w:val="24"/>
        </w:rPr>
        <w:t xml:space="preserve"> si trovi in situazioni di controllo con un altro concorrente, ha formulato la propria offerta autonomamente. </w:t>
      </w:r>
    </w:p>
    <w:p w14:paraId="284396B7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La sottoscritta Ditta si impegna a rendere noti, su richiesta del Comune, tutti i pagamenti eseguiti e riguardanti il contratto eventualmente assegnatole in seguito all’espletamento della gara in oggetto, inclusi quelli eseguiti a favore di intermediari e consulenti. La remunerazione di questi ultimi non deve superare il “congruo ammontare dovuto per servizi legittimi”. </w:t>
      </w:r>
    </w:p>
    <w:p w14:paraId="43F9B675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La sottoscritta Ditta si impegna a rispettare tutte le norme previste dalla legge in materia di subappalto e ad inserire clausole identiche a quelle riportate nel presente patto anche nei contratti di subappalto, nolo, cottimo, ecc. </w:t>
      </w:r>
    </w:p>
    <w:p w14:paraId="5DD98762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La sottoscritta Ditta prende nota e accetta che nel caso di mancato rispetto degli impegni assunti con il presente patto di integrità comunque accertato dall’Amministrazione, potranno essere applicate le seguenti sanzioni: a) Risoluzione o perdita del contratto; </w:t>
      </w:r>
    </w:p>
    <w:p w14:paraId="7D2BB57B" w14:textId="77777777" w:rsidR="00C609C1" w:rsidRDefault="00BC5B11">
      <w:pPr>
        <w:numPr>
          <w:ilvl w:val="0"/>
          <w:numId w:val="4"/>
        </w:numPr>
        <w:spacing w:after="5" w:line="250" w:lineRule="auto"/>
        <w:ind w:hanging="281"/>
        <w:jc w:val="both"/>
      </w:pPr>
      <w:r>
        <w:rPr>
          <w:rFonts w:ascii="Arial" w:eastAsia="Arial" w:hAnsi="Arial" w:cs="Arial"/>
          <w:sz w:val="24"/>
        </w:rPr>
        <w:t xml:space="preserve">Incameramento ed escussione della cauzione provvisoria; </w:t>
      </w:r>
    </w:p>
    <w:p w14:paraId="10DE2BB1" w14:textId="77777777" w:rsidR="00C609C1" w:rsidRDefault="00BC5B11">
      <w:pPr>
        <w:numPr>
          <w:ilvl w:val="0"/>
          <w:numId w:val="4"/>
        </w:numPr>
        <w:spacing w:after="5" w:line="250" w:lineRule="auto"/>
        <w:ind w:hanging="281"/>
        <w:jc w:val="both"/>
      </w:pPr>
      <w:r>
        <w:rPr>
          <w:rFonts w:ascii="Arial" w:eastAsia="Arial" w:hAnsi="Arial" w:cs="Arial"/>
          <w:sz w:val="24"/>
        </w:rPr>
        <w:t xml:space="preserve">Incameramento ed escussione della cauzione definitiva di buona esecuzione del contratto; </w:t>
      </w:r>
    </w:p>
    <w:p w14:paraId="363EF074" w14:textId="77777777" w:rsidR="00C609C1" w:rsidRDefault="00BC5B11">
      <w:pPr>
        <w:numPr>
          <w:ilvl w:val="0"/>
          <w:numId w:val="4"/>
        </w:numPr>
        <w:spacing w:after="5" w:line="250" w:lineRule="auto"/>
        <w:ind w:hanging="281"/>
        <w:jc w:val="both"/>
      </w:pPr>
      <w:r>
        <w:rPr>
          <w:rFonts w:ascii="Arial" w:eastAsia="Arial" w:hAnsi="Arial" w:cs="Arial"/>
          <w:sz w:val="24"/>
        </w:rPr>
        <w:t xml:space="preserve">Addebito di una somma stabilita nella misura dell’8% del valore del contratto a titolo di responsabilità per danno arrecato al Comune, impregiudicata la prova dell’esistenza del maggior danno; </w:t>
      </w:r>
    </w:p>
    <w:p w14:paraId="279B731A" w14:textId="77777777" w:rsidR="00C609C1" w:rsidRDefault="00BC5B11">
      <w:pPr>
        <w:numPr>
          <w:ilvl w:val="0"/>
          <w:numId w:val="4"/>
        </w:numPr>
        <w:spacing w:after="5" w:line="250" w:lineRule="auto"/>
        <w:ind w:hanging="281"/>
        <w:jc w:val="both"/>
      </w:pPr>
      <w:r>
        <w:rPr>
          <w:rFonts w:ascii="Arial" w:eastAsia="Arial" w:hAnsi="Arial" w:cs="Arial"/>
          <w:sz w:val="24"/>
        </w:rPr>
        <w:t xml:space="preserve">Addebito di una somma pari all’1% del valore del contratto per ogni partecipante </w:t>
      </w:r>
      <w:proofErr w:type="gramStart"/>
      <w:r>
        <w:rPr>
          <w:rFonts w:ascii="Arial" w:eastAsia="Arial" w:hAnsi="Arial" w:cs="Arial"/>
          <w:sz w:val="24"/>
        </w:rPr>
        <w:t>a  titolo</w:t>
      </w:r>
      <w:proofErr w:type="gramEnd"/>
      <w:r>
        <w:rPr>
          <w:rFonts w:ascii="Arial" w:eastAsia="Arial" w:hAnsi="Arial" w:cs="Arial"/>
          <w:sz w:val="24"/>
        </w:rPr>
        <w:t xml:space="preserve"> di responsabilità per danno arrecato agli altri concorrenti della gara, impregiudicata la prova dell’esistenza del maggior danno; </w:t>
      </w:r>
    </w:p>
    <w:p w14:paraId="119B6193" w14:textId="77777777" w:rsidR="00C609C1" w:rsidRDefault="00BC5B11">
      <w:pPr>
        <w:numPr>
          <w:ilvl w:val="0"/>
          <w:numId w:val="4"/>
        </w:numPr>
        <w:spacing w:after="5" w:line="250" w:lineRule="auto"/>
        <w:ind w:hanging="281"/>
        <w:jc w:val="both"/>
      </w:pPr>
      <w:r>
        <w:rPr>
          <w:rFonts w:ascii="Arial" w:eastAsia="Arial" w:hAnsi="Arial" w:cs="Arial"/>
          <w:sz w:val="24"/>
        </w:rPr>
        <w:t xml:space="preserve">Esclusione del concorrente dalle gare indette dal Comune per un periodo non inferiore a 5 (cinque) anni. </w:t>
      </w:r>
    </w:p>
    <w:p w14:paraId="10FAEF90" w14:textId="77777777" w:rsidR="00C609C1" w:rsidRDefault="00BC5B1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5C532C5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Il presente Patto e le relative sanzioni applicabili resteranno in vigore fino alla definitiva esecuzione del contratto stipulato successivamente alla gara e sino alla data di scadenza del periodo di garanzia di quanto fornito. </w:t>
      </w:r>
    </w:p>
    <w:p w14:paraId="79395FAB" w14:textId="77777777" w:rsidR="00C609C1" w:rsidRDefault="00BC5B1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918147D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Ogni controversia relativa all’interpretazione e all’esecuzione del presente patto tra il Comune ed i concorrenti e fra gli stessi concorrenti sarà risolta dall’Autorità giudiziaria competente. </w:t>
      </w:r>
    </w:p>
    <w:p w14:paraId="1BD6D282" w14:textId="77777777" w:rsidR="00C609C1" w:rsidRDefault="00BC5B1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B568990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Data__________________________ </w:t>
      </w:r>
    </w:p>
    <w:p w14:paraId="61E825F6" w14:textId="77777777" w:rsidR="00C609C1" w:rsidRDefault="00BC5B1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205479A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Per il Comune: IL RESPONSABILE DELL’UFFICIO  </w:t>
      </w:r>
    </w:p>
    <w:p w14:paraId="3F98B4BD" w14:textId="77777777" w:rsidR="00C609C1" w:rsidRDefault="00BC5B1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05A8FAC" w14:textId="77777777" w:rsidR="00C609C1" w:rsidRDefault="00BC5B11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TIMBRO DELLA DITTA E FIRMA DEL LEGALE RAPPRESENTANTE </w:t>
      </w:r>
    </w:p>
    <w:p w14:paraId="0D46B199" w14:textId="77777777" w:rsidR="00C609C1" w:rsidRDefault="00BC5B1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609C1">
      <w:pgSz w:w="11906" w:h="16838"/>
      <w:pgMar w:top="834" w:right="1132" w:bottom="134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10D8F"/>
    <w:multiLevelType w:val="hybridMultilevel"/>
    <w:tmpl w:val="CF94040C"/>
    <w:lvl w:ilvl="0" w:tplc="9D0E8EA8">
      <w:start w:val="1"/>
      <w:numFmt w:val="lowerLetter"/>
      <w:lvlText w:val="%1)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5C3EB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96E0A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A8ED8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3A372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A2269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AE9C0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6EEE7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88F0C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B41482"/>
    <w:multiLevelType w:val="hybridMultilevel"/>
    <w:tmpl w:val="ED1E2ED6"/>
    <w:lvl w:ilvl="0" w:tplc="0F5EC964">
      <w:start w:val="2"/>
      <w:numFmt w:val="lowerLetter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044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A00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AA4D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E48F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7073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D0CF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6E3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E42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8B6722"/>
    <w:multiLevelType w:val="hybridMultilevel"/>
    <w:tmpl w:val="A06257AE"/>
    <w:lvl w:ilvl="0" w:tplc="1C80BF02">
      <w:start w:val="1"/>
      <w:numFmt w:val="lowerLetter"/>
      <w:lvlText w:val="%1)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E0D30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E6F8A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9AB51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1A98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00B1B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9A16A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82701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A8776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B2096F"/>
    <w:multiLevelType w:val="hybridMultilevel"/>
    <w:tmpl w:val="292033C8"/>
    <w:lvl w:ilvl="0" w:tplc="E740359A">
      <w:start w:val="1"/>
      <w:numFmt w:val="lowerLetter"/>
      <w:lvlText w:val="%1)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0ABCE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789A3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7E737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A47FA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9AA6D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ECB75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3062E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EA234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C1"/>
    <w:rsid w:val="00024303"/>
    <w:rsid w:val="003836D5"/>
    <w:rsid w:val="007B0F6D"/>
    <w:rsid w:val="008A709A"/>
    <w:rsid w:val="00BC5B11"/>
    <w:rsid w:val="00C609C1"/>
    <w:rsid w:val="00D67D7E"/>
    <w:rsid w:val="00F4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9BDE"/>
  <w15:docId w15:val="{D1995C62-C9CD-4331-9B4F-F68D598D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6"/>
      <w:ind w:left="10" w:right="4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22"/>
      <w:ind w:left="11"/>
      <w:jc w:val="center"/>
      <w:outlineLvl w:val="1"/>
    </w:pPr>
    <w:rPr>
      <w:rFonts w:ascii="Arial" w:eastAsia="Arial" w:hAnsi="Arial" w:cs="Arial"/>
      <w:b/>
      <w:color w:val="2A2B2E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844"/>
      <w:jc w:val="center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3Carattere">
    <w:name w:val="Titolo 3 Carattere"/>
    <w:link w:val="Titolo3"/>
    <w:rPr>
      <w:rFonts w:ascii="Arial" w:eastAsia="Arial" w:hAnsi="Arial" w:cs="Arial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2A2B2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 - Accettazione codice comportamento.rtf</vt:lpstr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 - Accettazione codice comportamento.rtf</dc:title>
  <dc:subject/>
  <dc:creator>segretario</dc:creator>
  <cp:keywords/>
  <cp:lastModifiedBy>Protocollo</cp:lastModifiedBy>
  <cp:revision>3</cp:revision>
  <cp:lastPrinted>2025-09-01T15:22:00Z</cp:lastPrinted>
  <dcterms:created xsi:type="dcterms:W3CDTF">2025-10-22T06:08:00Z</dcterms:created>
  <dcterms:modified xsi:type="dcterms:W3CDTF">2025-10-22T06:09:00Z</dcterms:modified>
</cp:coreProperties>
</file>